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B9D" w:rsidRDefault="00E24B9D" w:rsidP="00E24B9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rFonts w:cs="Arial"/>
          <w:b/>
          <w:i/>
          <w:sz w:val="24"/>
          <w:szCs w:val="24"/>
        </w:rPr>
      </w:pPr>
    </w:p>
    <w:p w:rsidR="00E24B9D" w:rsidRDefault="00E24B9D" w:rsidP="00E24B9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rFonts w:cs="Arial"/>
          <w:b/>
          <w:i/>
          <w:sz w:val="24"/>
          <w:szCs w:val="24"/>
        </w:rPr>
      </w:pPr>
      <w:r w:rsidRPr="00E24B9D">
        <w:rPr>
          <w:rFonts w:cs="Arial"/>
          <w:b/>
          <w:i/>
          <w:sz w:val="24"/>
          <w:szCs w:val="24"/>
        </w:rPr>
        <w:t xml:space="preserve">Note to Administrator:  This pack is to </w:t>
      </w:r>
      <w:r>
        <w:rPr>
          <w:rFonts w:cs="Arial"/>
          <w:b/>
          <w:i/>
          <w:sz w:val="24"/>
          <w:szCs w:val="24"/>
        </w:rPr>
        <w:t>provide</w:t>
      </w:r>
      <w:r w:rsidRPr="00E24B9D">
        <w:rPr>
          <w:rFonts w:cs="Arial"/>
          <w:b/>
          <w:i/>
          <w:sz w:val="24"/>
          <w:szCs w:val="24"/>
        </w:rPr>
        <w:t xml:space="preserve"> </w:t>
      </w:r>
      <w:r w:rsidR="00634A14">
        <w:rPr>
          <w:rFonts w:cs="Arial"/>
          <w:b/>
          <w:i/>
          <w:sz w:val="24"/>
          <w:szCs w:val="24"/>
        </w:rPr>
        <w:t>Stakeholders</w:t>
      </w:r>
      <w:r w:rsidRPr="00E24B9D">
        <w:rPr>
          <w:rFonts w:cs="Arial"/>
          <w:b/>
          <w:i/>
          <w:sz w:val="24"/>
          <w:szCs w:val="24"/>
        </w:rPr>
        <w:t xml:space="preserve"> </w:t>
      </w:r>
      <w:r>
        <w:rPr>
          <w:rFonts w:cs="Arial"/>
          <w:b/>
          <w:i/>
          <w:sz w:val="24"/>
          <w:szCs w:val="24"/>
        </w:rPr>
        <w:t xml:space="preserve">with information relating to the Count in advance of their attendance </w:t>
      </w:r>
      <w:r w:rsidRPr="00E24B9D">
        <w:rPr>
          <w:rFonts w:cs="Arial"/>
          <w:b/>
          <w:i/>
          <w:sz w:val="24"/>
          <w:szCs w:val="24"/>
        </w:rPr>
        <w:t>and sh</w:t>
      </w:r>
      <w:r>
        <w:rPr>
          <w:rFonts w:cs="Arial"/>
          <w:b/>
          <w:i/>
          <w:sz w:val="24"/>
          <w:szCs w:val="24"/>
        </w:rPr>
        <w:t>ould be issued with their passes.</w:t>
      </w:r>
      <w:r w:rsidRPr="00E24B9D">
        <w:rPr>
          <w:rFonts w:cs="Arial"/>
          <w:b/>
          <w:i/>
          <w:sz w:val="24"/>
          <w:szCs w:val="24"/>
        </w:rPr>
        <w:t xml:space="preserve">. </w:t>
      </w:r>
    </w:p>
    <w:p w:rsidR="00E24B9D" w:rsidRPr="00E24B9D" w:rsidRDefault="00E24B9D" w:rsidP="00E24B9D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rFonts w:cs="Arial"/>
          <w:b/>
          <w:i/>
          <w:sz w:val="24"/>
          <w:szCs w:val="24"/>
        </w:rPr>
      </w:pPr>
    </w:p>
    <w:p w:rsidR="00E24B9D" w:rsidRDefault="00E24B9D" w:rsidP="00A662A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8A0F32" w:rsidRDefault="00B06969" w:rsidP="00A662AF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  <w:r>
        <w:rPr>
          <w:rFonts w:cs="Arial"/>
          <w:b/>
          <w:sz w:val="56"/>
          <w:szCs w:val="56"/>
        </w:rPr>
        <w:t>European Union</w:t>
      </w:r>
      <w:r w:rsidR="00B40A9E">
        <w:rPr>
          <w:rFonts w:cs="Arial"/>
          <w:b/>
          <w:sz w:val="56"/>
          <w:szCs w:val="56"/>
        </w:rPr>
        <w:t xml:space="preserve"> Referendum</w:t>
      </w:r>
    </w:p>
    <w:p w:rsidR="002A13D3" w:rsidRDefault="002A13D3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B60D5E" w:rsidRDefault="00B60D5E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  <w:r>
        <w:rPr>
          <w:rFonts w:cs="Arial"/>
          <w:b/>
          <w:sz w:val="56"/>
          <w:szCs w:val="56"/>
        </w:rPr>
        <w:t>Local Authority Area – (Name)</w:t>
      </w:r>
    </w:p>
    <w:p w:rsidR="008A0F32" w:rsidRDefault="008A0F32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607862" w:rsidRPr="00B94367" w:rsidRDefault="00EF0600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  <w:r>
        <w:rPr>
          <w:rFonts w:cs="Arial"/>
          <w:b/>
          <w:sz w:val="56"/>
          <w:szCs w:val="56"/>
        </w:rPr>
        <w:t>Thursday 23 June</w:t>
      </w:r>
      <w:r w:rsidR="00CB759C">
        <w:rPr>
          <w:rFonts w:cs="Arial"/>
          <w:b/>
          <w:sz w:val="56"/>
          <w:szCs w:val="56"/>
        </w:rPr>
        <w:t xml:space="preserve"> 201</w:t>
      </w:r>
      <w:r w:rsidR="00B06969">
        <w:rPr>
          <w:rFonts w:cs="Arial"/>
          <w:b/>
          <w:sz w:val="56"/>
          <w:szCs w:val="56"/>
        </w:rPr>
        <w:t>6</w:t>
      </w:r>
    </w:p>
    <w:p w:rsidR="002A13D3" w:rsidRDefault="002A13D3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607862" w:rsidRDefault="00F405CD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  <w:r>
        <w:rPr>
          <w:rFonts w:cs="Arial"/>
          <w:b/>
          <w:sz w:val="56"/>
          <w:szCs w:val="56"/>
        </w:rPr>
        <w:t xml:space="preserve">Count </w:t>
      </w:r>
      <w:r w:rsidR="00607862" w:rsidRPr="00B94367">
        <w:rPr>
          <w:rFonts w:cs="Arial"/>
          <w:b/>
          <w:sz w:val="56"/>
          <w:szCs w:val="56"/>
        </w:rPr>
        <w:t>Information Pack</w:t>
      </w:r>
    </w:p>
    <w:p w:rsidR="00BC418D" w:rsidRDefault="00BC418D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E24B9D" w:rsidRDefault="00E24B9D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181E53" w:rsidRDefault="008B766D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  <w:r>
        <w:rPr>
          <w:rFonts w:cs="Arial"/>
          <w:b/>
          <w:noProof/>
          <w:sz w:val="56"/>
          <w:szCs w:val="56"/>
        </w:rPr>
        <w:drawing>
          <wp:inline distT="0" distB="0" distL="0" distR="0">
            <wp:extent cx="1924685" cy="19246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685" cy="192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D5E" w:rsidRDefault="00B60D5E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E24B9D" w:rsidRDefault="00E24B9D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1515FA" w:rsidRDefault="001515FA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56"/>
          <w:szCs w:val="56"/>
        </w:rPr>
      </w:pPr>
    </w:p>
    <w:p w:rsidR="00E24B9D" w:rsidRPr="00E24B9D" w:rsidRDefault="00E24B9D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  <w:sz w:val="24"/>
          <w:szCs w:val="24"/>
        </w:rPr>
      </w:pPr>
    </w:p>
    <w:p w:rsidR="00181E53" w:rsidRPr="00181E53" w:rsidRDefault="00A662AF" w:rsidP="00181E53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(Name)</w:t>
      </w:r>
    </w:p>
    <w:p w:rsidR="00607862" w:rsidRPr="00E62129" w:rsidRDefault="001515FA" w:rsidP="00E62129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rFonts w:cs="Arial"/>
          <w:b/>
          <w:sz w:val="44"/>
          <w:szCs w:val="44"/>
        </w:rPr>
      </w:pPr>
      <w:r>
        <w:rPr>
          <w:rFonts w:cs="Arial"/>
          <w:b/>
          <w:sz w:val="44"/>
          <w:szCs w:val="44"/>
        </w:rPr>
        <w:t>Counting</w:t>
      </w:r>
      <w:r w:rsidR="00181E53" w:rsidRPr="00181E53">
        <w:rPr>
          <w:rFonts w:cs="Arial"/>
          <w:b/>
          <w:sz w:val="44"/>
          <w:szCs w:val="44"/>
        </w:rPr>
        <w:t xml:space="preserve"> Officer</w:t>
      </w:r>
    </w:p>
    <w:p w:rsidR="00607862" w:rsidRPr="00B94367" w:rsidRDefault="00607862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</w:rPr>
      </w:pPr>
    </w:p>
    <w:p w:rsidR="00607862" w:rsidRPr="00B94367" w:rsidRDefault="00607862" w:rsidP="00607862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cs="Arial"/>
          <w:b/>
        </w:rPr>
      </w:pPr>
    </w:p>
    <w:p w:rsidR="008A0F32" w:rsidRDefault="008A0F32" w:rsidP="00FF6B24"/>
    <w:p w:rsidR="00B60D5E" w:rsidRDefault="00B60D5E" w:rsidP="00FF6B24"/>
    <w:p w:rsidR="00B60D5E" w:rsidRDefault="00B60D5E" w:rsidP="00FF6B24"/>
    <w:p w:rsidR="001246D9" w:rsidRPr="00261CF1" w:rsidRDefault="001246D9" w:rsidP="00634A14">
      <w:pPr>
        <w:jc w:val="center"/>
        <w:rPr>
          <w:rFonts w:cs="Arial"/>
          <w:sz w:val="28"/>
          <w:szCs w:val="28"/>
        </w:rPr>
      </w:pPr>
      <w:r w:rsidRPr="00261CF1">
        <w:rPr>
          <w:rFonts w:cs="Arial"/>
          <w:sz w:val="28"/>
          <w:szCs w:val="28"/>
        </w:rPr>
        <w:lastRenderedPageBreak/>
        <w:t>Contents</w:t>
      </w:r>
      <w:r>
        <w:rPr>
          <w:rFonts w:cs="Arial"/>
          <w:sz w:val="28"/>
          <w:szCs w:val="28"/>
        </w:rPr>
        <w:t xml:space="preserve"> of Count Pack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ind w:left="360"/>
        <w:rPr>
          <w:rFonts w:cs="Arial"/>
        </w:rPr>
      </w:pPr>
    </w:p>
    <w:p w:rsidR="001246D9" w:rsidRDefault="00E24B9D" w:rsidP="001246D9">
      <w:pPr>
        <w:numPr>
          <w:ilvl w:val="0"/>
          <w:numId w:val="17"/>
        </w:numPr>
        <w:rPr>
          <w:rFonts w:cs="Arial"/>
        </w:rPr>
      </w:pPr>
      <w:r>
        <w:rPr>
          <w:rFonts w:cs="Arial"/>
        </w:rPr>
        <w:t xml:space="preserve">General Count </w:t>
      </w:r>
      <w:r w:rsidR="009066EB">
        <w:rPr>
          <w:rFonts w:cs="Arial"/>
        </w:rPr>
        <w:t>Information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numPr>
          <w:ilvl w:val="0"/>
          <w:numId w:val="17"/>
        </w:numPr>
        <w:rPr>
          <w:rFonts w:cs="Arial"/>
        </w:rPr>
      </w:pPr>
      <w:r>
        <w:rPr>
          <w:rFonts w:cs="Arial"/>
        </w:rPr>
        <w:t>Requirement for secrecy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numPr>
          <w:ilvl w:val="0"/>
          <w:numId w:val="17"/>
        </w:numPr>
        <w:tabs>
          <w:tab w:val="left" w:pos="1080"/>
        </w:tabs>
        <w:rPr>
          <w:rFonts w:cs="Arial"/>
        </w:rPr>
      </w:pPr>
      <w:r>
        <w:rPr>
          <w:rFonts w:cs="Arial"/>
        </w:rPr>
        <w:t>Postal Vote Opening Procedures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numPr>
          <w:ilvl w:val="0"/>
          <w:numId w:val="17"/>
        </w:numPr>
        <w:tabs>
          <w:tab w:val="left" w:pos="1080"/>
        </w:tabs>
        <w:rPr>
          <w:rFonts w:cs="Arial"/>
        </w:rPr>
      </w:pPr>
      <w:r>
        <w:rPr>
          <w:rFonts w:cs="Arial"/>
        </w:rPr>
        <w:t>Count Centre Layout Plan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numPr>
          <w:ilvl w:val="0"/>
          <w:numId w:val="17"/>
        </w:numPr>
        <w:tabs>
          <w:tab w:val="left" w:pos="1080"/>
        </w:tabs>
        <w:rPr>
          <w:rFonts w:cs="Arial"/>
        </w:rPr>
      </w:pPr>
      <w:r>
        <w:rPr>
          <w:rFonts w:cs="Arial"/>
        </w:rPr>
        <w:t>Note on Voting System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numPr>
          <w:ilvl w:val="0"/>
          <w:numId w:val="17"/>
        </w:numPr>
        <w:tabs>
          <w:tab w:val="left" w:pos="1080"/>
        </w:tabs>
        <w:rPr>
          <w:rFonts w:cs="Arial"/>
        </w:rPr>
      </w:pPr>
      <w:r>
        <w:rPr>
          <w:rFonts w:cs="Arial"/>
        </w:rPr>
        <w:t>Roles and Responsibilities of Count Team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numPr>
          <w:ilvl w:val="0"/>
          <w:numId w:val="17"/>
        </w:numPr>
        <w:tabs>
          <w:tab w:val="left" w:pos="1080"/>
        </w:tabs>
        <w:rPr>
          <w:rFonts w:cs="Arial"/>
        </w:rPr>
      </w:pPr>
      <w:r>
        <w:rPr>
          <w:rFonts w:cs="Arial"/>
        </w:rPr>
        <w:t>Role of Counting Agents</w:t>
      </w:r>
    </w:p>
    <w:p w:rsidR="001246D9" w:rsidRPr="00991968" w:rsidRDefault="001246D9" w:rsidP="001246D9">
      <w:pPr>
        <w:rPr>
          <w:rFonts w:cs="Arial"/>
        </w:rPr>
      </w:pPr>
    </w:p>
    <w:p w:rsidR="001246D9" w:rsidRDefault="001246D9" w:rsidP="001246D9">
      <w:pPr>
        <w:numPr>
          <w:ilvl w:val="0"/>
          <w:numId w:val="17"/>
        </w:numPr>
        <w:tabs>
          <w:tab w:val="left" w:pos="1080"/>
        </w:tabs>
        <w:rPr>
          <w:rFonts w:cs="Arial"/>
        </w:rPr>
      </w:pPr>
      <w:r>
        <w:rPr>
          <w:rFonts w:cs="Arial"/>
        </w:rPr>
        <w:t>Verification and Count Procedure</w:t>
      </w:r>
    </w:p>
    <w:p w:rsidR="001246D9" w:rsidRDefault="001246D9" w:rsidP="001246D9">
      <w:pPr>
        <w:pStyle w:val="ListParagraph"/>
        <w:rPr>
          <w:sz w:val="22"/>
          <w:szCs w:val="22"/>
        </w:rPr>
      </w:pPr>
    </w:p>
    <w:p w:rsidR="001246D9" w:rsidRPr="00DA7A6F" w:rsidRDefault="001246D9" w:rsidP="001246D9">
      <w:pPr>
        <w:numPr>
          <w:ilvl w:val="0"/>
          <w:numId w:val="17"/>
        </w:numPr>
        <w:tabs>
          <w:tab w:val="left" w:pos="1080"/>
        </w:tabs>
        <w:rPr>
          <w:rFonts w:cs="Arial"/>
        </w:rPr>
      </w:pPr>
      <w:r w:rsidRPr="00DA7A6F">
        <w:rPr>
          <w:rFonts w:cs="Arial"/>
        </w:rPr>
        <w:t>Procedure for Count Result</w:t>
      </w:r>
    </w:p>
    <w:p w:rsidR="001246D9" w:rsidRDefault="001246D9" w:rsidP="001246D9">
      <w:pPr>
        <w:rPr>
          <w:rFonts w:cs="Arial"/>
        </w:rPr>
      </w:pPr>
    </w:p>
    <w:p w:rsidR="001246D9" w:rsidRDefault="001246D9" w:rsidP="001246D9">
      <w:pPr>
        <w:rPr>
          <w:rFonts w:cs="Arial"/>
        </w:rPr>
      </w:pPr>
    </w:p>
    <w:p w:rsidR="001246D9" w:rsidRPr="00991968" w:rsidRDefault="00E24B9D" w:rsidP="001246D9">
      <w:pPr>
        <w:rPr>
          <w:rFonts w:cs="Arial"/>
        </w:rPr>
      </w:pPr>
      <w:r>
        <w:rPr>
          <w:rFonts w:cs="Arial"/>
        </w:rPr>
        <w:br w:type="page"/>
      </w:r>
    </w:p>
    <w:p w:rsidR="001246D9" w:rsidRDefault="001246D9" w:rsidP="00057BAE">
      <w:pPr>
        <w:jc w:val="center"/>
        <w:rPr>
          <w:b/>
        </w:rPr>
      </w:pPr>
    </w:p>
    <w:p w:rsidR="001246D9" w:rsidRDefault="001246D9" w:rsidP="00057BAE">
      <w:pPr>
        <w:jc w:val="center"/>
        <w:rPr>
          <w:b/>
        </w:rPr>
      </w:pPr>
    </w:p>
    <w:p w:rsidR="008A0F32" w:rsidRDefault="00E24B9D" w:rsidP="00E24B9D">
      <w:pPr>
        <w:rPr>
          <w:b/>
        </w:rPr>
      </w:pPr>
      <w:r>
        <w:rPr>
          <w:b/>
        </w:rPr>
        <w:t xml:space="preserve">Section 1 – General </w:t>
      </w:r>
      <w:r w:rsidR="008A0F32" w:rsidRPr="00057BAE">
        <w:rPr>
          <w:b/>
        </w:rPr>
        <w:t xml:space="preserve">Count </w:t>
      </w:r>
      <w:r>
        <w:rPr>
          <w:b/>
        </w:rPr>
        <w:t>Information</w:t>
      </w:r>
    </w:p>
    <w:p w:rsidR="008A0F32" w:rsidRDefault="008A0F32" w:rsidP="00FF6B24"/>
    <w:p w:rsidR="00057BAE" w:rsidRDefault="00057BAE" w:rsidP="00FF6B24">
      <w:r>
        <w:t>Preparations have been made to ensure the count is accurate</w:t>
      </w:r>
      <w:r w:rsidR="00A9289E">
        <w:t xml:space="preserve">, </w:t>
      </w:r>
      <w:r>
        <w:t>efficient</w:t>
      </w:r>
      <w:r w:rsidR="00A9289E">
        <w:t xml:space="preserve"> and that </w:t>
      </w:r>
      <w:r>
        <w:t>the count is conducted within a reasonable period o</w:t>
      </w:r>
      <w:r w:rsidR="00CE31D9">
        <w:t>f</w:t>
      </w:r>
      <w:r>
        <w:t xml:space="preserve"> time.  If you require further clarification</w:t>
      </w:r>
      <w:r w:rsidR="000829F3">
        <w:t xml:space="preserve"> on any point</w:t>
      </w:r>
      <w:r w:rsidR="000F7334">
        <w:t>,</w:t>
      </w:r>
      <w:r w:rsidR="000829F3">
        <w:t xml:space="preserve"> please do not hesitate to ask any of the </w:t>
      </w:r>
      <w:r w:rsidR="001515FA">
        <w:t>Counting</w:t>
      </w:r>
      <w:r w:rsidR="000829F3">
        <w:t xml:space="preserve"> Officer’s staff who will be </w:t>
      </w:r>
      <w:r w:rsidR="00A662AF">
        <w:t>(add how staff can be identified)</w:t>
      </w:r>
      <w:r w:rsidR="000829F3">
        <w:t>.</w:t>
      </w:r>
    </w:p>
    <w:p w:rsidR="000829F3" w:rsidRDefault="000829F3" w:rsidP="00FF6B24"/>
    <w:p w:rsidR="00CE31D9" w:rsidRPr="00AD360E" w:rsidRDefault="000829F3" w:rsidP="00FF6B24">
      <w:pPr>
        <w:rPr>
          <w:b/>
          <w:sz w:val="24"/>
          <w:szCs w:val="24"/>
        </w:rPr>
      </w:pPr>
      <w:r w:rsidRPr="00AD360E">
        <w:rPr>
          <w:b/>
          <w:sz w:val="24"/>
          <w:szCs w:val="24"/>
        </w:rPr>
        <w:t>Background</w:t>
      </w:r>
    </w:p>
    <w:p w:rsidR="008F77D9" w:rsidRDefault="008F77D9" w:rsidP="00FF6B24"/>
    <w:p w:rsidR="000829F3" w:rsidRDefault="00A662AF" w:rsidP="00FF6B24">
      <w:r>
        <w:t>(Add any background details)</w:t>
      </w:r>
      <w:r w:rsidR="00A9289E">
        <w:t>.</w:t>
      </w:r>
    </w:p>
    <w:p w:rsidR="00972FA1" w:rsidRDefault="00972FA1" w:rsidP="00CE31D9">
      <w:pPr>
        <w:rPr>
          <w:b/>
        </w:rPr>
      </w:pPr>
    </w:p>
    <w:p w:rsidR="00D63F80" w:rsidRDefault="00D63F80" w:rsidP="00CE31D9">
      <w:pPr>
        <w:rPr>
          <w:b/>
        </w:rPr>
      </w:pPr>
    </w:p>
    <w:p w:rsidR="00A9289E" w:rsidRPr="00AD360E" w:rsidRDefault="00AD360E" w:rsidP="00CE31D9">
      <w:pPr>
        <w:rPr>
          <w:b/>
          <w:sz w:val="24"/>
          <w:szCs w:val="24"/>
        </w:rPr>
      </w:pPr>
      <w:r>
        <w:rPr>
          <w:b/>
          <w:sz w:val="24"/>
          <w:szCs w:val="24"/>
        </w:rPr>
        <w:t>General</w:t>
      </w:r>
      <w:r w:rsidR="00A9289E" w:rsidRPr="00AD360E">
        <w:rPr>
          <w:b/>
          <w:sz w:val="24"/>
          <w:szCs w:val="24"/>
        </w:rPr>
        <w:t xml:space="preserve"> arrangements</w:t>
      </w:r>
    </w:p>
    <w:p w:rsidR="00A9289E" w:rsidRDefault="00A9289E" w:rsidP="00A9289E">
      <w:pPr>
        <w:rPr>
          <w:b/>
        </w:rPr>
      </w:pPr>
    </w:p>
    <w:p w:rsidR="00AD360E" w:rsidRPr="00AD360E" w:rsidRDefault="00AD360E" w:rsidP="00AD360E">
      <w:pPr>
        <w:rPr>
          <w:b/>
        </w:rPr>
      </w:pPr>
      <w:r w:rsidRPr="00AD360E">
        <w:rPr>
          <w:b/>
        </w:rPr>
        <w:t>Emergency Evacuation Procedures</w:t>
      </w:r>
    </w:p>
    <w:p w:rsidR="008F77D9" w:rsidRDefault="00AD360E" w:rsidP="00AD360E">
      <w:pPr>
        <w:numPr>
          <w:ilvl w:val="0"/>
          <w:numId w:val="15"/>
        </w:numPr>
      </w:pPr>
      <w:r>
        <w:t>There is no planned fire drill</w:t>
      </w:r>
      <w:r w:rsidR="00294568">
        <w:t>.</w:t>
      </w:r>
    </w:p>
    <w:p w:rsidR="00AD360E" w:rsidRDefault="00AD360E" w:rsidP="00AD360E">
      <w:pPr>
        <w:numPr>
          <w:ilvl w:val="0"/>
          <w:numId w:val="15"/>
        </w:numPr>
      </w:pPr>
      <w:r>
        <w:t>If there is an emergency there will be an audible alarm</w:t>
      </w:r>
      <w:r w:rsidR="00294568">
        <w:t>.</w:t>
      </w:r>
    </w:p>
    <w:p w:rsidR="00AD360E" w:rsidRDefault="00AD360E" w:rsidP="00AD360E">
      <w:pPr>
        <w:numPr>
          <w:ilvl w:val="0"/>
          <w:numId w:val="15"/>
        </w:numPr>
      </w:pPr>
      <w:r>
        <w:t xml:space="preserve">You should exit immediately by </w:t>
      </w:r>
      <w:r w:rsidR="00A662AF">
        <w:t>(add details)</w:t>
      </w:r>
      <w:r>
        <w:t xml:space="preserve">.  Members of the </w:t>
      </w:r>
      <w:r w:rsidR="001515FA">
        <w:t>Counting</w:t>
      </w:r>
      <w:r>
        <w:t xml:space="preserve"> Officer’s staff will be on hand to direct you.</w:t>
      </w:r>
    </w:p>
    <w:p w:rsidR="007F13C3" w:rsidRDefault="00AD360E" w:rsidP="00AD360E">
      <w:pPr>
        <w:numPr>
          <w:ilvl w:val="0"/>
          <w:numId w:val="15"/>
        </w:numPr>
      </w:pPr>
      <w:r>
        <w:t xml:space="preserve">The muster point is the main car park on </w:t>
      </w:r>
      <w:r w:rsidR="00A662AF">
        <w:t>(add details)</w:t>
      </w:r>
      <w:r w:rsidR="000F7334">
        <w:t>. A</w:t>
      </w:r>
      <w:r>
        <w:t xml:space="preserve"> member of the </w:t>
      </w:r>
      <w:r w:rsidR="001515FA">
        <w:t>Counting</w:t>
      </w:r>
      <w:r>
        <w:t xml:space="preserve"> Officer’s staff will assist in directing you to this point.</w:t>
      </w:r>
    </w:p>
    <w:p w:rsidR="00F13DDE" w:rsidRDefault="00F13DDE" w:rsidP="00CE31D9">
      <w:pPr>
        <w:rPr>
          <w:b/>
        </w:rPr>
      </w:pPr>
    </w:p>
    <w:p w:rsidR="00D63F80" w:rsidRDefault="00D63F80" w:rsidP="00CE31D9">
      <w:pPr>
        <w:rPr>
          <w:b/>
        </w:rPr>
      </w:pPr>
    </w:p>
    <w:p w:rsidR="007F13C3" w:rsidRDefault="008F77D9" w:rsidP="00AD360E">
      <w:pPr>
        <w:rPr>
          <w:b/>
        </w:rPr>
      </w:pPr>
      <w:r w:rsidRPr="008F77D9">
        <w:rPr>
          <w:b/>
        </w:rPr>
        <w:t>Hospitality</w:t>
      </w:r>
    </w:p>
    <w:p w:rsidR="00AD360E" w:rsidRDefault="00AD360E" w:rsidP="00AD360E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Hospitality is available at</w:t>
      </w:r>
      <w:r w:rsidR="000F7334">
        <w:rPr>
          <w:rFonts w:cs="Arial"/>
        </w:rPr>
        <w:t xml:space="preserve"> </w:t>
      </w:r>
      <w:r w:rsidR="00A662AF">
        <w:rPr>
          <w:rFonts w:cs="Arial"/>
        </w:rPr>
        <w:t>(add details)</w:t>
      </w:r>
      <w:r w:rsidR="00634A14">
        <w:rPr>
          <w:rFonts w:cs="Arial"/>
        </w:rPr>
        <w:t>.</w:t>
      </w:r>
    </w:p>
    <w:p w:rsidR="00AD360E" w:rsidRDefault="00634A14" w:rsidP="00AD360E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Tea and coffee is/is not </w:t>
      </w:r>
      <w:r w:rsidR="00AD360E">
        <w:rPr>
          <w:rFonts w:cs="Arial"/>
        </w:rPr>
        <w:t xml:space="preserve">permitted in </w:t>
      </w:r>
      <w:r w:rsidR="00A662AF">
        <w:rPr>
          <w:rFonts w:cs="Arial"/>
        </w:rPr>
        <w:t>(add details of any restrictions)</w:t>
      </w:r>
      <w:r w:rsidR="00AD360E">
        <w:rPr>
          <w:rFonts w:cs="Arial"/>
        </w:rPr>
        <w:t xml:space="preserve">. </w:t>
      </w:r>
    </w:p>
    <w:p w:rsidR="00AD360E" w:rsidRDefault="00AD360E" w:rsidP="00AD360E">
      <w:pPr>
        <w:rPr>
          <w:rFonts w:cs="Arial"/>
        </w:rPr>
      </w:pPr>
    </w:p>
    <w:p w:rsidR="00D63F80" w:rsidRDefault="00D63F80" w:rsidP="00AD360E">
      <w:pPr>
        <w:rPr>
          <w:rFonts w:cs="Arial"/>
        </w:rPr>
      </w:pPr>
    </w:p>
    <w:p w:rsidR="00AD360E" w:rsidRDefault="00AD360E" w:rsidP="00AD360E">
      <w:pPr>
        <w:rPr>
          <w:b/>
        </w:rPr>
      </w:pPr>
      <w:r w:rsidRPr="008F77D9">
        <w:rPr>
          <w:b/>
        </w:rPr>
        <w:t>Mobile phones</w:t>
      </w:r>
    </w:p>
    <w:p w:rsidR="00AD360E" w:rsidRDefault="00AD360E" w:rsidP="00AD360E">
      <w:pPr>
        <w:numPr>
          <w:ilvl w:val="0"/>
          <w:numId w:val="4"/>
        </w:numPr>
      </w:pPr>
      <w:r>
        <w:rPr>
          <w:rFonts w:cs="Arial"/>
        </w:rPr>
        <w:t>Please switch off your mobile phone or put on silent whilst in the Count Room.</w:t>
      </w:r>
    </w:p>
    <w:p w:rsidR="00AD360E" w:rsidRPr="00634A14" w:rsidRDefault="00AD360E" w:rsidP="00AD360E">
      <w:pPr>
        <w:numPr>
          <w:ilvl w:val="0"/>
          <w:numId w:val="4"/>
        </w:numPr>
      </w:pPr>
      <w:r>
        <w:rPr>
          <w:rFonts w:cs="Arial"/>
        </w:rPr>
        <w:t xml:space="preserve">Mobile phones </w:t>
      </w:r>
      <w:r w:rsidR="00294568">
        <w:rPr>
          <w:rFonts w:cs="Arial"/>
        </w:rPr>
        <w:t>may</w:t>
      </w:r>
      <w:r>
        <w:rPr>
          <w:rFonts w:cs="Arial"/>
        </w:rPr>
        <w:t xml:space="preserve"> be used </w:t>
      </w:r>
      <w:proofErr w:type="spellStart"/>
      <w:r>
        <w:rPr>
          <w:rFonts w:cs="Arial"/>
        </w:rPr>
        <w:t>outwith</w:t>
      </w:r>
      <w:proofErr w:type="spellEnd"/>
      <w:r>
        <w:rPr>
          <w:rFonts w:cs="Arial"/>
        </w:rPr>
        <w:t xml:space="preserve"> the Count Room</w:t>
      </w:r>
    </w:p>
    <w:p w:rsidR="00634A14" w:rsidRDefault="00634A14" w:rsidP="00634A14">
      <w:pPr>
        <w:rPr>
          <w:rFonts w:cs="Arial"/>
        </w:rPr>
      </w:pPr>
    </w:p>
    <w:p w:rsidR="00634A14" w:rsidRPr="00634A14" w:rsidRDefault="00634A14" w:rsidP="00634A14">
      <w:pPr>
        <w:rPr>
          <w:rFonts w:cs="Arial"/>
          <w:b/>
        </w:rPr>
      </w:pPr>
      <w:r w:rsidRPr="00634A14">
        <w:rPr>
          <w:rFonts w:cs="Arial"/>
          <w:b/>
        </w:rPr>
        <w:t>Photography/Voice Recording</w:t>
      </w:r>
    </w:p>
    <w:p w:rsidR="00634A14" w:rsidRDefault="00634A14" w:rsidP="00634A14">
      <w:pPr>
        <w:numPr>
          <w:ilvl w:val="0"/>
          <w:numId w:val="18"/>
        </w:numPr>
      </w:pPr>
      <w:r>
        <w:t>You must not photograph ballot papers (add other restrictions)</w:t>
      </w:r>
    </w:p>
    <w:p w:rsidR="00D63F80" w:rsidRPr="00AD360E" w:rsidRDefault="00D63F80" w:rsidP="00AD360E"/>
    <w:p w:rsidR="00AD360E" w:rsidRPr="00AD360E" w:rsidRDefault="00AD360E" w:rsidP="00AD360E">
      <w:pPr>
        <w:rPr>
          <w:b/>
        </w:rPr>
      </w:pPr>
      <w:r w:rsidRPr="00AD360E">
        <w:rPr>
          <w:rFonts w:cs="Arial"/>
          <w:b/>
        </w:rPr>
        <w:t>Other arrangements</w:t>
      </w:r>
    </w:p>
    <w:p w:rsidR="008F77D9" w:rsidRDefault="002A13D3" w:rsidP="008F77D9">
      <w:pPr>
        <w:numPr>
          <w:ilvl w:val="0"/>
          <w:numId w:val="3"/>
        </w:numPr>
        <w:rPr>
          <w:rFonts w:cs="Arial"/>
        </w:rPr>
      </w:pPr>
      <w:r>
        <w:rPr>
          <w:rFonts w:cs="Arial"/>
        </w:rPr>
        <w:t>Toilet facilities</w:t>
      </w:r>
      <w:r w:rsidR="008F77D9">
        <w:rPr>
          <w:rFonts w:cs="Arial"/>
        </w:rPr>
        <w:t xml:space="preserve"> are </w:t>
      </w:r>
      <w:r w:rsidR="00AD360E">
        <w:rPr>
          <w:rFonts w:cs="Arial"/>
        </w:rPr>
        <w:t xml:space="preserve">available </w:t>
      </w:r>
      <w:r w:rsidR="00A662AF">
        <w:rPr>
          <w:rFonts w:cs="Arial"/>
        </w:rPr>
        <w:t>(add details of where these are available)</w:t>
      </w:r>
      <w:r w:rsidR="00AD360E">
        <w:rPr>
          <w:rFonts w:cs="Arial"/>
        </w:rPr>
        <w:t>.</w:t>
      </w:r>
    </w:p>
    <w:p w:rsidR="008F77D9" w:rsidRPr="004D2F04" w:rsidRDefault="008F77D9" w:rsidP="008F77D9">
      <w:pPr>
        <w:numPr>
          <w:ilvl w:val="0"/>
          <w:numId w:val="3"/>
        </w:numPr>
      </w:pPr>
      <w:r>
        <w:rPr>
          <w:rFonts w:cs="Arial"/>
        </w:rPr>
        <w:t>There is no smoking in the building</w:t>
      </w:r>
      <w:r w:rsidR="00AD360E">
        <w:rPr>
          <w:rFonts w:cs="Arial"/>
        </w:rPr>
        <w:t>.  If you leave the building</w:t>
      </w:r>
      <w:r w:rsidR="000F7334">
        <w:rPr>
          <w:rFonts w:cs="Arial"/>
        </w:rPr>
        <w:t>,</w:t>
      </w:r>
      <w:r w:rsidR="00AD360E">
        <w:rPr>
          <w:rFonts w:cs="Arial"/>
        </w:rPr>
        <w:t xml:space="preserve"> please remember to take your admission pass with you.</w:t>
      </w:r>
    </w:p>
    <w:p w:rsidR="004D2F04" w:rsidRPr="004D2F04" w:rsidRDefault="004D2F04" w:rsidP="008F77D9">
      <w:pPr>
        <w:numPr>
          <w:ilvl w:val="0"/>
          <w:numId w:val="3"/>
        </w:numPr>
      </w:pPr>
      <w:r>
        <w:rPr>
          <w:rFonts w:cs="Arial"/>
        </w:rPr>
        <w:t>The taking of photos or video, where the contents of any ballot paper could be identified, is not permitted.</w:t>
      </w:r>
    </w:p>
    <w:p w:rsidR="004D2F04" w:rsidRDefault="004D2F04" w:rsidP="004D2F04"/>
    <w:p w:rsidR="00D63F80" w:rsidRDefault="00D63F80" w:rsidP="004D2F04"/>
    <w:p w:rsidR="00294568" w:rsidRPr="00294568" w:rsidRDefault="00294568" w:rsidP="004D2F04">
      <w:pPr>
        <w:rPr>
          <w:b/>
        </w:rPr>
      </w:pPr>
      <w:r w:rsidRPr="00294568">
        <w:rPr>
          <w:b/>
        </w:rPr>
        <w:t>Postal Votes</w:t>
      </w:r>
    </w:p>
    <w:p w:rsidR="00294568" w:rsidRDefault="00294568" w:rsidP="00294568">
      <w:pPr>
        <w:numPr>
          <w:ilvl w:val="0"/>
          <w:numId w:val="16"/>
        </w:numPr>
      </w:pPr>
      <w:r>
        <w:t xml:space="preserve">Postal votes </w:t>
      </w:r>
      <w:r w:rsidR="00D63F80">
        <w:t xml:space="preserve">uplifted from the polling stations and those delivered by Royal Mail for the pre-arranged late delivery </w:t>
      </w:r>
      <w:r>
        <w:t xml:space="preserve">will be </w:t>
      </w:r>
      <w:r w:rsidR="00D63F80">
        <w:t xml:space="preserve">opened and verified at </w:t>
      </w:r>
      <w:r w:rsidR="00A662AF">
        <w:t>(time)</w:t>
      </w:r>
      <w:r w:rsidR="00D63F80">
        <w:t>.</w:t>
      </w:r>
    </w:p>
    <w:p w:rsidR="00D63F80" w:rsidRDefault="00D63F80" w:rsidP="00D63F80">
      <w:pPr>
        <w:numPr>
          <w:ilvl w:val="0"/>
          <w:numId w:val="16"/>
        </w:numPr>
      </w:pPr>
      <w:r>
        <w:t xml:space="preserve">Postal votes handed into polling stations after </w:t>
      </w:r>
      <w:r w:rsidR="00A662AF">
        <w:t xml:space="preserve">(time) </w:t>
      </w:r>
      <w:r>
        <w:t xml:space="preserve">will be delivered to the count at </w:t>
      </w:r>
      <w:r w:rsidR="00A662AF">
        <w:t>(time)</w:t>
      </w:r>
      <w:r>
        <w:t xml:space="preserve"> and opened and verified at that point.</w:t>
      </w:r>
    </w:p>
    <w:p w:rsidR="009066EB" w:rsidRDefault="009066EB" w:rsidP="00A662AF">
      <w:pPr>
        <w:pStyle w:val="Heading1"/>
        <w:rPr>
          <w:sz w:val="20"/>
        </w:rPr>
      </w:pPr>
    </w:p>
    <w:p w:rsidR="00A662AF" w:rsidRPr="00A662AF" w:rsidRDefault="00634A14" w:rsidP="00634A14">
      <w:pPr>
        <w:pStyle w:val="Heading1"/>
      </w:pPr>
      <w:r w:rsidRPr="00A662AF">
        <w:t xml:space="preserve"> </w:t>
      </w:r>
    </w:p>
    <w:p w:rsidR="00D60F41" w:rsidRDefault="00D60F41" w:rsidP="00D60F41"/>
    <w:sectPr w:rsidR="00D60F41" w:rsidSect="00E24B9D">
      <w:footerReference w:type="default" r:id="rId8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E63" w:rsidRDefault="007A2E63" w:rsidP="00E62129">
      <w:r>
        <w:separator/>
      </w:r>
    </w:p>
  </w:endnote>
  <w:endnote w:type="continuationSeparator" w:id="0">
    <w:p w:rsidR="007A2E63" w:rsidRDefault="007A2E63" w:rsidP="00E62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A9E" w:rsidRPr="00E62129" w:rsidRDefault="00B40A9E">
    <w:pPr>
      <w:pStyle w:val="Footer"/>
      <w:rPr>
        <w:sz w:val="16"/>
        <w:szCs w:val="16"/>
      </w:rPr>
    </w:pPr>
    <w:r>
      <w:rPr>
        <w:sz w:val="16"/>
        <w:szCs w:val="16"/>
      </w:rPr>
      <w:t>1 Count Information Pack</w:t>
    </w:r>
    <w:r w:rsidRPr="00E62129">
      <w:rPr>
        <w:sz w:val="16"/>
        <w:szCs w:val="16"/>
      </w:rPr>
      <w:t xml:space="preserve"> (C)</w:t>
    </w:r>
    <w:r>
      <w:rPr>
        <w:sz w:val="16"/>
        <w:szCs w:val="16"/>
      </w:rPr>
      <w:t xml:space="preserve"> </w:t>
    </w:r>
    <w:r w:rsidR="00B06969">
      <w:rPr>
        <w:sz w:val="16"/>
        <w:szCs w:val="16"/>
      </w:rPr>
      <w:t>EU</w:t>
    </w:r>
    <w:r>
      <w:rPr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E63" w:rsidRDefault="007A2E63" w:rsidP="00E62129">
      <w:r>
        <w:separator/>
      </w:r>
    </w:p>
  </w:footnote>
  <w:footnote w:type="continuationSeparator" w:id="0">
    <w:p w:rsidR="007A2E63" w:rsidRDefault="007A2E63" w:rsidP="00E621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6D84"/>
    <w:multiLevelType w:val="hybridMultilevel"/>
    <w:tmpl w:val="BD562326"/>
    <w:lvl w:ilvl="0" w:tplc="86B090C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513A9"/>
    <w:multiLevelType w:val="hybridMultilevel"/>
    <w:tmpl w:val="FB5A724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38E7232"/>
    <w:multiLevelType w:val="hybridMultilevel"/>
    <w:tmpl w:val="B2AC079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8970C04"/>
    <w:multiLevelType w:val="hybridMultilevel"/>
    <w:tmpl w:val="4F68A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F5599"/>
    <w:multiLevelType w:val="hybridMultilevel"/>
    <w:tmpl w:val="1E946E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476400"/>
    <w:multiLevelType w:val="hybridMultilevel"/>
    <w:tmpl w:val="1BD40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B35FC8"/>
    <w:multiLevelType w:val="hybridMultilevel"/>
    <w:tmpl w:val="675E22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A3013F6"/>
    <w:multiLevelType w:val="hybridMultilevel"/>
    <w:tmpl w:val="0FCC89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0809ED"/>
    <w:multiLevelType w:val="hybridMultilevel"/>
    <w:tmpl w:val="07F6C4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DD07D6"/>
    <w:multiLevelType w:val="hybridMultilevel"/>
    <w:tmpl w:val="1ABE62CC"/>
    <w:lvl w:ilvl="0" w:tplc="50925480">
      <w:start w:val="1"/>
      <w:numFmt w:val="lowerRoman"/>
      <w:lvlText w:val="(%1)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557A6754"/>
    <w:multiLevelType w:val="hybridMultilevel"/>
    <w:tmpl w:val="9BC0C2F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5B3519"/>
    <w:multiLevelType w:val="hybridMultilevel"/>
    <w:tmpl w:val="9E1AB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0D1FFD"/>
    <w:multiLevelType w:val="hybridMultilevel"/>
    <w:tmpl w:val="D8AE4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E5D1B"/>
    <w:multiLevelType w:val="multilevel"/>
    <w:tmpl w:val="8A5A39AE"/>
    <w:name w:val="seq1"/>
    <w:lvl w:ilvl="0">
      <w:start w:val="1"/>
      <w:numFmt w:val="decimal"/>
      <w:pStyle w:val="N1"/>
      <w:suff w:val="nothing"/>
      <w:lvlText w:val="%1."/>
      <w:lvlJc w:val="left"/>
      <w:pPr>
        <w:ind w:left="0" w:firstLine="170"/>
      </w:pPr>
      <w:rPr>
        <w:b/>
        <w:i w:val="0"/>
      </w:rPr>
    </w:lvl>
    <w:lvl w:ilvl="1">
      <w:start w:val="1"/>
      <w:numFmt w:val="decimal"/>
      <w:pStyle w:val="N2"/>
      <w:suff w:val="space"/>
      <w:lvlText w:val="(%2)"/>
      <w:lvlJc w:val="left"/>
      <w:pPr>
        <w:ind w:left="0" w:firstLine="170"/>
      </w:pPr>
      <w:rPr>
        <w:b w:val="0"/>
        <w:i w:val="0"/>
      </w:r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</w:lvl>
    <w:lvl w:ilvl="3">
      <w:start w:val="1"/>
      <w:numFmt w:val="lowerRoman"/>
      <w:pStyle w:val="N4"/>
      <w:lvlText w:val="(%4)"/>
      <w:lvlJc w:val="right"/>
      <w:pPr>
        <w:tabs>
          <w:tab w:val="num" w:pos="1193"/>
        </w:tabs>
        <w:ind w:left="1193" w:hanging="113"/>
      </w:pPr>
    </w:lvl>
    <w:lvl w:ilvl="4">
      <w:start w:val="27"/>
      <w:numFmt w:val="lowerLetter"/>
      <w:pStyle w:val="N5"/>
      <w:lvlText w:val="(%5)"/>
      <w:lvlJc w:val="left"/>
      <w:pPr>
        <w:tabs>
          <w:tab w:val="num" w:pos="1701"/>
        </w:tabs>
        <w:ind w:left="1701" w:hanging="567"/>
      </w:pPr>
    </w:lvl>
    <w:lvl w:ilvl="5">
      <w:start w:val="1"/>
      <w:numFmt w:val="lowerLetter"/>
      <w:lvlText w:val="(%6)"/>
      <w:lvlJc w:val="left"/>
      <w:pPr>
        <w:tabs>
          <w:tab w:val="num" w:pos="720"/>
        </w:tabs>
        <w:ind w:left="720" w:hanging="720"/>
      </w:pPr>
    </w:lvl>
    <w:lvl w:ilvl="6">
      <w:start w:val="1"/>
      <w:numFmt w:val="lowerRoman"/>
      <w:lvlText w:val="(%7)"/>
      <w:lvlJc w:val="left"/>
      <w:pPr>
        <w:tabs>
          <w:tab w:val="num" w:pos="1440"/>
        </w:tabs>
        <w:ind w:left="1440" w:hanging="720"/>
      </w:pPr>
    </w:lvl>
    <w:lvl w:ilvl="7">
      <w:start w:val="1"/>
      <w:numFmt w:val="lowerLetter"/>
      <w:lvlText w:val="(%8)"/>
      <w:lvlJc w:val="left"/>
      <w:pPr>
        <w:tabs>
          <w:tab w:val="num" w:pos="2160"/>
        </w:tabs>
        <w:ind w:left="2160" w:hanging="720"/>
      </w:pPr>
    </w:lvl>
    <w:lvl w:ilvl="8">
      <w:start w:val="1"/>
      <w:numFmt w:val="lowerRoman"/>
      <w:lvlText w:val="(%9)"/>
      <w:lvlJc w:val="left"/>
      <w:pPr>
        <w:tabs>
          <w:tab w:val="num" w:pos="2880"/>
        </w:tabs>
        <w:ind w:left="2880" w:hanging="720"/>
      </w:pPr>
    </w:lvl>
  </w:abstractNum>
  <w:abstractNum w:abstractNumId="14">
    <w:nsid w:val="686D6160"/>
    <w:multiLevelType w:val="hybridMultilevel"/>
    <w:tmpl w:val="7AC8B2E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C78500C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E2422B8"/>
    <w:multiLevelType w:val="hybridMultilevel"/>
    <w:tmpl w:val="41D025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169170A"/>
    <w:multiLevelType w:val="hybridMultilevel"/>
    <w:tmpl w:val="CB9A4D1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718D0746"/>
    <w:multiLevelType w:val="hybridMultilevel"/>
    <w:tmpl w:val="89448BA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2"/>
  </w:num>
  <w:num w:numId="5">
    <w:abstractNumId w:val="14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8"/>
  </w:num>
  <w:num w:numId="11">
    <w:abstractNumId w:val="5"/>
  </w:num>
  <w:num w:numId="12">
    <w:abstractNumId w:val="11"/>
  </w:num>
  <w:num w:numId="13">
    <w:abstractNumId w:val="12"/>
  </w:num>
  <w:num w:numId="14">
    <w:abstractNumId w:val="10"/>
  </w:num>
  <w:num w:numId="15">
    <w:abstractNumId w:val="16"/>
  </w:num>
  <w:num w:numId="16">
    <w:abstractNumId w:val="17"/>
  </w:num>
  <w:num w:numId="17">
    <w:abstractNumId w:val="0"/>
  </w:num>
  <w:num w:numId="18">
    <w:abstractNumId w:val="1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6AA9"/>
    <w:rsid w:val="00057BAE"/>
    <w:rsid w:val="00063BEC"/>
    <w:rsid w:val="000747F3"/>
    <w:rsid w:val="000829F3"/>
    <w:rsid w:val="000948EA"/>
    <w:rsid w:val="000B394F"/>
    <w:rsid w:val="000E0C14"/>
    <w:rsid w:val="000E3C2E"/>
    <w:rsid w:val="000E5972"/>
    <w:rsid w:val="000F7334"/>
    <w:rsid w:val="001246D9"/>
    <w:rsid w:val="001324DA"/>
    <w:rsid w:val="001363A3"/>
    <w:rsid w:val="001515FA"/>
    <w:rsid w:val="00157CAA"/>
    <w:rsid w:val="00161E45"/>
    <w:rsid w:val="00181E53"/>
    <w:rsid w:val="00183657"/>
    <w:rsid w:val="001C3BBB"/>
    <w:rsid w:val="001D3E0C"/>
    <w:rsid w:val="001F0D24"/>
    <w:rsid w:val="00207E85"/>
    <w:rsid w:val="00223485"/>
    <w:rsid w:val="00230EAE"/>
    <w:rsid w:val="00231734"/>
    <w:rsid w:val="00235C94"/>
    <w:rsid w:val="002429A3"/>
    <w:rsid w:val="00294568"/>
    <w:rsid w:val="002A13D3"/>
    <w:rsid w:val="002E2FCD"/>
    <w:rsid w:val="00301A06"/>
    <w:rsid w:val="003160B7"/>
    <w:rsid w:val="0036531D"/>
    <w:rsid w:val="00373348"/>
    <w:rsid w:val="003F06D2"/>
    <w:rsid w:val="0042440E"/>
    <w:rsid w:val="0046036B"/>
    <w:rsid w:val="00463475"/>
    <w:rsid w:val="00484937"/>
    <w:rsid w:val="0049169B"/>
    <w:rsid w:val="0049651F"/>
    <w:rsid w:val="004B2AAB"/>
    <w:rsid w:val="004C7559"/>
    <w:rsid w:val="004D2F04"/>
    <w:rsid w:val="004D64A4"/>
    <w:rsid w:val="004F48D3"/>
    <w:rsid w:val="00506F65"/>
    <w:rsid w:val="00545D2E"/>
    <w:rsid w:val="00554482"/>
    <w:rsid w:val="00555EDF"/>
    <w:rsid w:val="00600173"/>
    <w:rsid w:val="00607862"/>
    <w:rsid w:val="0061458C"/>
    <w:rsid w:val="00626700"/>
    <w:rsid w:val="00633D69"/>
    <w:rsid w:val="00634A14"/>
    <w:rsid w:val="00692164"/>
    <w:rsid w:val="006A7740"/>
    <w:rsid w:val="006E385D"/>
    <w:rsid w:val="007109D3"/>
    <w:rsid w:val="007824AF"/>
    <w:rsid w:val="00792D86"/>
    <w:rsid w:val="007A1D96"/>
    <w:rsid w:val="007A2E63"/>
    <w:rsid w:val="007E3CA9"/>
    <w:rsid w:val="007E4F9B"/>
    <w:rsid w:val="007F13C3"/>
    <w:rsid w:val="008224D4"/>
    <w:rsid w:val="00831BD2"/>
    <w:rsid w:val="0083696D"/>
    <w:rsid w:val="00853E31"/>
    <w:rsid w:val="008874C7"/>
    <w:rsid w:val="00891EC1"/>
    <w:rsid w:val="008A0F32"/>
    <w:rsid w:val="008B16AF"/>
    <w:rsid w:val="008B766D"/>
    <w:rsid w:val="008F77D9"/>
    <w:rsid w:val="009066EB"/>
    <w:rsid w:val="00920FCC"/>
    <w:rsid w:val="00952B69"/>
    <w:rsid w:val="009634DC"/>
    <w:rsid w:val="00972FA1"/>
    <w:rsid w:val="00976D84"/>
    <w:rsid w:val="00976F21"/>
    <w:rsid w:val="00990CB6"/>
    <w:rsid w:val="00994D74"/>
    <w:rsid w:val="009A5B05"/>
    <w:rsid w:val="009B4416"/>
    <w:rsid w:val="009C1B92"/>
    <w:rsid w:val="009E3F25"/>
    <w:rsid w:val="009F7409"/>
    <w:rsid w:val="00A20986"/>
    <w:rsid w:val="00A662AF"/>
    <w:rsid w:val="00A8181B"/>
    <w:rsid w:val="00A81BBF"/>
    <w:rsid w:val="00A85978"/>
    <w:rsid w:val="00A9289E"/>
    <w:rsid w:val="00AB23F1"/>
    <w:rsid w:val="00AD360E"/>
    <w:rsid w:val="00B06969"/>
    <w:rsid w:val="00B221D8"/>
    <w:rsid w:val="00B40A9E"/>
    <w:rsid w:val="00B60D5E"/>
    <w:rsid w:val="00B86DA7"/>
    <w:rsid w:val="00BA5416"/>
    <w:rsid w:val="00BC418D"/>
    <w:rsid w:val="00BC4774"/>
    <w:rsid w:val="00BD5C46"/>
    <w:rsid w:val="00BE2935"/>
    <w:rsid w:val="00BE485A"/>
    <w:rsid w:val="00C0610C"/>
    <w:rsid w:val="00C170B6"/>
    <w:rsid w:val="00C44143"/>
    <w:rsid w:val="00C72109"/>
    <w:rsid w:val="00C8214F"/>
    <w:rsid w:val="00CB759C"/>
    <w:rsid w:val="00CC6538"/>
    <w:rsid w:val="00CE31D9"/>
    <w:rsid w:val="00CE53D3"/>
    <w:rsid w:val="00D059A4"/>
    <w:rsid w:val="00D55B16"/>
    <w:rsid w:val="00D60F41"/>
    <w:rsid w:val="00D63B56"/>
    <w:rsid w:val="00D63F80"/>
    <w:rsid w:val="00D835F1"/>
    <w:rsid w:val="00D97B6A"/>
    <w:rsid w:val="00DA1D7F"/>
    <w:rsid w:val="00DF70AB"/>
    <w:rsid w:val="00E15CF9"/>
    <w:rsid w:val="00E24B9D"/>
    <w:rsid w:val="00E608AA"/>
    <w:rsid w:val="00E62129"/>
    <w:rsid w:val="00E81553"/>
    <w:rsid w:val="00E8236F"/>
    <w:rsid w:val="00EB0DE1"/>
    <w:rsid w:val="00EB108D"/>
    <w:rsid w:val="00EC6AA9"/>
    <w:rsid w:val="00ED1E82"/>
    <w:rsid w:val="00EF0600"/>
    <w:rsid w:val="00F13DDE"/>
    <w:rsid w:val="00F405CD"/>
    <w:rsid w:val="00F42477"/>
    <w:rsid w:val="00F83A04"/>
    <w:rsid w:val="00FD1DC9"/>
    <w:rsid w:val="00FD3A7F"/>
    <w:rsid w:val="00FF6B24"/>
    <w:rsid w:val="00FF6D82"/>
    <w:rsid w:val="00FF6DF1"/>
    <w:rsid w:val="00FF6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21D8"/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B2AAB"/>
    <w:pPr>
      <w:keepNext/>
      <w:widowControl w:val="0"/>
      <w:outlineLvl w:val="0"/>
    </w:pPr>
    <w:rPr>
      <w:b/>
      <w:color w:val="000000"/>
      <w:szCs w:val="20"/>
    </w:rPr>
  </w:style>
  <w:style w:type="paragraph" w:styleId="Heading4">
    <w:name w:val="heading 4"/>
    <w:basedOn w:val="Normal"/>
    <w:next w:val="Normal"/>
    <w:qFormat/>
    <w:rsid w:val="00D835F1"/>
    <w:pPr>
      <w:keepNext/>
      <w:jc w:val="center"/>
      <w:outlineLvl w:val="3"/>
    </w:pPr>
    <w:rPr>
      <w:b/>
      <w:sz w:val="24"/>
      <w:szCs w:val="20"/>
    </w:rPr>
  </w:style>
  <w:style w:type="paragraph" w:styleId="Heading5">
    <w:name w:val="heading 5"/>
    <w:basedOn w:val="Normal"/>
    <w:next w:val="Normal"/>
    <w:qFormat/>
    <w:rsid w:val="00D835F1"/>
    <w:pPr>
      <w:keepNext/>
      <w:jc w:val="center"/>
      <w:outlineLvl w:val="4"/>
    </w:pPr>
    <w:rPr>
      <w:sz w:val="24"/>
      <w:szCs w:val="20"/>
    </w:rPr>
  </w:style>
  <w:style w:type="paragraph" w:styleId="Heading6">
    <w:name w:val="heading 6"/>
    <w:basedOn w:val="Normal"/>
    <w:next w:val="Normal"/>
    <w:qFormat/>
    <w:rsid w:val="00D835F1"/>
    <w:pPr>
      <w:keepNext/>
      <w:outlineLvl w:val="5"/>
    </w:pPr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6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1">
    <w:name w:val="H1"/>
    <w:basedOn w:val="Normal"/>
    <w:next w:val="N1"/>
    <w:rsid w:val="001F0D24"/>
    <w:pPr>
      <w:keepNext/>
      <w:spacing w:before="320" w:line="220" w:lineRule="atLeast"/>
      <w:jc w:val="both"/>
    </w:pPr>
    <w:rPr>
      <w:rFonts w:ascii="Times New Roman" w:hAnsi="Times New Roman"/>
      <w:b/>
      <w:sz w:val="21"/>
      <w:szCs w:val="20"/>
    </w:rPr>
  </w:style>
  <w:style w:type="paragraph" w:customStyle="1" w:styleId="N1">
    <w:name w:val="N1"/>
    <w:basedOn w:val="Normal"/>
    <w:rsid w:val="001F0D24"/>
    <w:pPr>
      <w:numPr>
        <w:numId w:val="1"/>
      </w:numPr>
      <w:spacing w:before="160" w:line="220" w:lineRule="atLeast"/>
      <w:jc w:val="both"/>
    </w:pPr>
    <w:rPr>
      <w:rFonts w:ascii="Times New Roman" w:hAnsi="Times New Roman"/>
      <w:sz w:val="21"/>
      <w:szCs w:val="20"/>
    </w:rPr>
  </w:style>
  <w:style w:type="paragraph" w:customStyle="1" w:styleId="N2">
    <w:name w:val="N2"/>
    <w:basedOn w:val="N1"/>
    <w:rsid w:val="001F0D24"/>
    <w:pPr>
      <w:numPr>
        <w:ilvl w:val="1"/>
      </w:numPr>
      <w:spacing w:before="80"/>
    </w:pPr>
  </w:style>
  <w:style w:type="paragraph" w:customStyle="1" w:styleId="N3">
    <w:name w:val="N3"/>
    <w:basedOn w:val="N2"/>
    <w:rsid w:val="001F0D24"/>
    <w:pPr>
      <w:numPr>
        <w:ilvl w:val="2"/>
      </w:numPr>
    </w:pPr>
  </w:style>
  <w:style w:type="paragraph" w:customStyle="1" w:styleId="N4">
    <w:name w:val="N4"/>
    <w:basedOn w:val="N3"/>
    <w:rsid w:val="001F0D24"/>
    <w:pPr>
      <w:numPr>
        <w:ilvl w:val="3"/>
      </w:numPr>
    </w:pPr>
  </w:style>
  <w:style w:type="paragraph" w:customStyle="1" w:styleId="N5">
    <w:name w:val="N5"/>
    <w:basedOn w:val="N4"/>
    <w:rsid w:val="001F0D24"/>
    <w:pPr>
      <w:numPr>
        <w:ilvl w:val="4"/>
      </w:numPr>
    </w:pPr>
  </w:style>
  <w:style w:type="paragraph" w:customStyle="1" w:styleId="T2">
    <w:name w:val="T2"/>
    <w:basedOn w:val="Normal"/>
    <w:rsid w:val="001F0D24"/>
    <w:pPr>
      <w:spacing w:before="80" w:line="220" w:lineRule="atLeast"/>
      <w:jc w:val="both"/>
    </w:pPr>
    <w:rPr>
      <w:rFonts w:ascii="Times New Roman" w:hAnsi="Times New Roman"/>
      <w:sz w:val="21"/>
      <w:szCs w:val="20"/>
    </w:rPr>
  </w:style>
  <w:style w:type="paragraph" w:styleId="BodyTextIndent">
    <w:name w:val="Body Text Indent"/>
    <w:basedOn w:val="Normal"/>
    <w:rsid w:val="004B2AAB"/>
    <w:pPr>
      <w:ind w:left="720" w:hanging="720"/>
      <w:jc w:val="both"/>
    </w:pPr>
    <w:rPr>
      <w:rFonts w:ascii="Times New Roman" w:hAnsi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4B2AAB"/>
    <w:pPr>
      <w:widowControl w:val="0"/>
    </w:pPr>
    <w:rPr>
      <w:rFonts w:ascii="Times New Roman" w:hAnsi="Times New Roman"/>
      <w:snapToGrid w:val="0"/>
      <w:color w:val="000000"/>
      <w:sz w:val="24"/>
      <w:szCs w:val="20"/>
      <w:lang w:eastAsia="en-US"/>
    </w:rPr>
  </w:style>
  <w:style w:type="paragraph" w:styleId="Title">
    <w:name w:val="Title"/>
    <w:basedOn w:val="Normal"/>
    <w:qFormat/>
    <w:rsid w:val="00D835F1"/>
    <w:pPr>
      <w:jc w:val="center"/>
    </w:pPr>
    <w:rPr>
      <w:b/>
      <w:sz w:val="32"/>
      <w:szCs w:val="20"/>
    </w:rPr>
  </w:style>
  <w:style w:type="character" w:customStyle="1" w:styleId="Heading1Char">
    <w:name w:val="Heading 1 Char"/>
    <w:basedOn w:val="DefaultParagraphFont"/>
    <w:link w:val="Heading1"/>
    <w:rsid w:val="00063BEC"/>
    <w:rPr>
      <w:rFonts w:ascii="Arial" w:hAnsi="Arial"/>
      <w:b/>
      <w:color w:val="000000"/>
      <w:sz w:val="22"/>
      <w:lang w:val="en-GB" w:eastAsia="en-GB" w:bidi="ar-SA"/>
    </w:rPr>
  </w:style>
  <w:style w:type="character" w:customStyle="1" w:styleId="BodyTextChar">
    <w:name w:val="Body Text Char"/>
    <w:basedOn w:val="DefaultParagraphFont"/>
    <w:link w:val="BodyText"/>
    <w:rsid w:val="008A0F32"/>
    <w:rPr>
      <w:snapToGrid w:val="0"/>
      <w:color w:val="000000"/>
      <w:sz w:val="24"/>
      <w:lang w:val="en-GB" w:eastAsia="en-US" w:bidi="ar-SA"/>
    </w:rPr>
  </w:style>
  <w:style w:type="paragraph" w:customStyle="1" w:styleId="TableText">
    <w:name w:val="Table Text"/>
    <w:rsid w:val="00057BAE"/>
    <w:pPr>
      <w:widowControl w:val="0"/>
    </w:pPr>
    <w:rPr>
      <w:snapToGrid w:val="0"/>
      <w:color w:val="000000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231734"/>
    <w:pPr>
      <w:spacing w:after="120"/>
      <w:ind w:left="720"/>
      <w:contextualSpacing/>
    </w:pPr>
    <w:rPr>
      <w:rFonts w:cs="Arial"/>
      <w:sz w:val="24"/>
      <w:szCs w:val="24"/>
      <w:lang w:eastAsia="en-US"/>
    </w:rPr>
  </w:style>
  <w:style w:type="paragraph" w:styleId="Header">
    <w:name w:val="header"/>
    <w:basedOn w:val="Normal"/>
    <w:link w:val="HeaderChar"/>
    <w:rsid w:val="00E621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62129"/>
    <w:rPr>
      <w:rFonts w:ascii="Arial" w:hAnsi="Arial"/>
      <w:sz w:val="22"/>
      <w:szCs w:val="22"/>
    </w:rPr>
  </w:style>
  <w:style w:type="paragraph" w:styleId="Footer">
    <w:name w:val="footer"/>
    <w:basedOn w:val="Normal"/>
    <w:link w:val="FooterChar"/>
    <w:rsid w:val="00E621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62129"/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rsid w:val="00EF06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06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European Parliamentary Election Count</vt:lpstr>
    </vt:vector>
  </TitlesOfParts>
  <Company>South Lanarkshire Council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Parliamentary Election Count</dc:title>
  <dc:creator>SLC</dc:creator>
  <cp:lastModifiedBy>mackiesh</cp:lastModifiedBy>
  <cp:revision>3</cp:revision>
  <cp:lastPrinted>2013-09-24T19:22:00Z</cp:lastPrinted>
  <dcterms:created xsi:type="dcterms:W3CDTF">2016-01-14T16:00:00Z</dcterms:created>
  <dcterms:modified xsi:type="dcterms:W3CDTF">2016-02-29T14:47:00Z</dcterms:modified>
</cp:coreProperties>
</file>